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2" w:rsidRDefault="00146242" w:rsidP="00146242">
      <w:r>
        <w:t>BOA-FÉ (</w:t>
      </w:r>
      <w:r w:rsidRPr="00146242">
        <w:rPr>
          <w:i/>
        </w:rPr>
        <w:t>DUE DILIGENCE</w:t>
      </w:r>
      <w:r>
        <w:rPr>
          <w:i/>
        </w:rPr>
        <w:t>)</w:t>
      </w:r>
      <w:r>
        <w:t xml:space="preserve"> + PROBIDADE + EFETIVA POSSIBILIDADE DE TOMAR DECISÕES ADEQUADAS E JUSTAS + PREPARAÇÃO PARA O EXERCÍCIO DO CARGO</w:t>
      </w:r>
    </w:p>
    <w:p w:rsidR="00146242" w:rsidRDefault="00146242"/>
    <w:p w:rsidR="00146242" w:rsidRDefault="00146242"/>
    <w:p w:rsidR="00C901CB" w:rsidRDefault="00146242">
      <w:r>
        <w:t>CULPA EM SENTIDO AMPLO</w:t>
      </w:r>
    </w:p>
    <w:p w:rsidR="00146242" w:rsidRDefault="00146242" w:rsidP="00146242">
      <w:pPr>
        <w:pStyle w:val="PargrafodaLista"/>
        <w:numPr>
          <w:ilvl w:val="0"/>
          <w:numId w:val="1"/>
        </w:numPr>
      </w:pPr>
      <w:r>
        <w:t>CULPA EM SENTIDO ESTRITO (NEGLIGÊNCIA, ERRO GROSSEIRO, IMPRUDÊNCIA, IMPERÍCIA)</w:t>
      </w:r>
    </w:p>
    <w:p w:rsidR="00146242" w:rsidRDefault="00146242" w:rsidP="00146242">
      <w:pPr>
        <w:pStyle w:val="PargrafodaLista"/>
        <w:numPr>
          <w:ilvl w:val="0"/>
          <w:numId w:val="1"/>
        </w:numPr>
      </w:pPr>
      <w:r>
        <w:t xml:space="preserve">DOLO E MÁ-FÉ (DECISÕES “DESATROSAS” NAS PALAVRAS DO PROF. ADILSON ABREU DALLARI) </w:t>
      </w:r>
    </w:p>
    <w:p w:rsidR="00146242" w:rsidRDefault="00146242" w:rsidP="00146242"/>
    <w:p w:rsidR="00640E7A" w:rsidRDefault="00640E7A" w:rsidP="005A2523">
      <w:bookmarkStart w:id="0" w:name="_GoBack"/>
      <w:bookmarkEnd w:id="0"/>
    </w:p>
    <w:p w:rsidR="005A2523" w:rsidRDefault="005A2523" w:rsidP="005A2523">
      <w:r>
        <w:t>Existe a boa-fé, existe a culpa e existe o dolo. Além disso tudo ainda existe o erro grosseiro, previsto na última alteração da LINDB.</w:t>
      </w:r>
    </w:p>
    <w:p w:rsidR="00570AD4" w:rsidRDefault="00570AD4" w:rsidP="005A2523"/>
    <w:sectPr w:rsidR="00570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5C9"/>
    <w:multiLevelType w:val="hybridMultilevel"/>
    <w:tmpl w:val="0860A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2"/>
    <w:rsid w:val="00041AA1"/>
    <w:rsid w:val="00146242"/>
    <w:rsid w:val="00570AD4"/>
    <w:rsid w:val="005A2523"/>
    <w:rsid w:val="00640E7A"/>
    <w:rsid w:val="007604F2"/>
    <w:rsid w:val="00781890"/>
    <w:rsid w:val="007E6C72"/>
    <w:rsid w:val="008952E9"/>
    <w:rsid w:val="00C901CB"/>
    <w:rsid w:val="00D12C17"/>
    <w:rsid w:val="00F150C7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9CBD-8087-4454-A86F-D7D6550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RIBEIRO FERREIRA</dc:creator>
  <cp:keywords/>
  <dc:description/>
  <cp:lastModifiedBy>DIOGO RIBEIRO FERREIRA</cp:lastModifiedBy>
  <cp:revision>4</cp:revision>
  <dcterms:created xsi:type="dcterms:W3CDTF">2019-08-13T20:23:00Z</dcterms:created>
  <dcterms:modified xsi:type="dcterms:W3CDTF">2019-08-13T20:24:00Z</dcterms:modified>
</cp:coreProperties>
</file>